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ind w:right="-426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 xml:space="preserve">„Modernizacja placu zabaw przy PSP Nr 1 z Oddziałami Integracyjnymi przy ul. Wschodniej 19 </w:t>
        <w:br/>
        <w:t xml:space="preserve">w Szydłowcu”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</w:t>
      </w:r>
      <w:bookmarkEnd w:id="0"/>
      <w:r>
        <w:rPr>
          <w:rFonts w:cs="Arial" w:ascii="Arial" w:hAnsi="Arial"/>
          <w:szCs w:val="21"/>
        </w:rPr>
        <w:t>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</w:t>
      </w:r>
      <w:bookmarkStart w:id="1" w:name="_Hlk99016450"/>
      <w:r>
        <w:rPr>
          <w:rFonts w:cs="Arial" w:ascii="Arial" w:hAnsi="Arial"/>
          <w:szCs w:val="21"/>
        </w:rPr>
        <w:t xml:space="preserve"> Specyfikacji Warunków Zamówienia 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/>
        <w:ind w:left="6096" w:hanging="1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 xml:space="preserve">„Modernizacja placu zabaw przy PSP Nr 1 z Oddziałami Integracyjnymi przy ul. Wschodniej 19 </w:t>
        <w:br/>
        <w:t xml:space="preserve">w Szydłowcu”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6</Pages>
  <Words>1528</Words>
  <Characters>10860</Characters>
  <CharactersWithSpaces>12315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2022-08-25T13:59:52Z</dcterms:created>
  <dc:creator/>
  <dc:description/>
  <dc:language>pl-PL</dc:language>
  <cp:lastModifiedBy/>
  <dcterms:modified xsi:type="dcterms:W3CDTF">2022-08-25T14:00:09Z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